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прекращении уголовного дела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№3 Ханты-Мансийского судебного района Ханты-Мансийского автономного округа - Югры Миненко Ю.Б.,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судебных заседаний </w:t>
      </w:r>
      <w:r>
        <w:rPr>
          <w:rFonts w:ascii="Times New Roman" w:eastAsia="Times New Roman" w:hAnsi="Times New Roman" w:cs="Times New Roman"/>
          <w:sz w:val="28"/>
          <w:szCs w:val="28"/>
        </w:rPr>
        <w:t>Бекетовой Н.И.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Ханты-Мансийского межрайонного 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Д.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Денеги И.А.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защитника 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Егоровой Т.А., представившей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 №</w:t>
      </w:r>
      <w:r>
        <w:rPr>
          <w:rFonts w:ascii="Times New Roman" w:eastAsia="Times New Roman" w:hAnsi="Times New Roman" w:cs="Times New Roman"/>
          <w:sz w:val="28"/>
          <w:szCs w:val="28"/>
        </w:rPr>
        <w:t>179 от 09.12.2002 и ордер №88 от 01.08.2024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материалы уголовного дела №1-</w:t>
      </w:r>
      <w:r>
        <w:rPr>
          <w:rFonts w:ascii="Times New Roman" w:eastAsia="Times New Roman" w:hAnsi="Times New Roman" w:cs="Times New Roman"/>
          <w:sz w:val="28"/>
          <w:szCs w:val="28"/>
        </w:rPr>
        <w:t>23-2806/2024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>
      <w:pPr>
        <w:spacing w:before="0" w:after="0"/>
        <w:ind w:left="1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Денеги Ивана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4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обвиняемого в совершении преступления,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ч.5 ст.327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Денега Иван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обвиняется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использовании заведомо подложного документа </w:t>
      </w:r>
      <w:r>
        <w:rPr>
          <w:rFonts w:ascii="Times New Roman" w:eastAsia="Times New Roman" w:hAnsi="Times New Roman" w:cs="Times New Roman"/>
          <w:sz w:val="28"/>
          <w:szCs w:val="28"/>
        </w:rPr>
        <w:t>при следующих обстоятельствах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мае 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дата и время дознанием не установлены, но в срок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13.05.2023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Д</w:t>
      </w:r>
      <w:r>
        <w:rPr>
          <w:rFonts w:ascii="Times New Roman" w:eastAsia="Times New Roman" w:hAnsi="Times New Roman" w:cs="Times New Roman"/>
          <w:sz w:val="28"/>
          <w:szCs w:val="28"/>
        </w:rPr>
        <w:t>енега Ивана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Александровича, находящегося вблизи ООО «Санэпидблагопо</w:t>
      </w:r>
      <w:r>
        <w:rPr>
          <w:rFonts w:ascii="Times New Roman" w:eastAsia="Times New Roman" w:hAnsi="Times New Roman" w:cs="Times New Roman"/>
          <w:sz w:val="28"/>
          <w:szCs w:val="28"/>
        </w:rPr>
        <w:t>лучие», расположенного по адресу: Тюменская область</w:t>
      </w:r>
      <w:r>
        <w:rPr>
          <w:rFonts w:ascii="Times New Roman" w:eastAsia="Times New Roman" w:hAnsi="Times New Roman" w:cs="Times New Roman"/>
          <w:sz w:val="28"/>
          <w:szCs w:val="28"/>
        </w:rPr>
        <w:t>, г.Тобольск, ул.С.Ремезова,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49/Г, достоверно осведомленного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предварительного (периодического) медицинского осмотра (обследования) удостоверяет юридический факт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</w:t>
      </w:r>
      <w:r>
        <w:rPr>
          <w:rFonts w:ascii="Times New Roman" w:eastAsia="Times New Roman" w:hAnsi="Times New Roman" w:cs="Times New Roman"/>
          <w:sz w:val="28"/>
          <w:szCs w:val="28"/>
        </w:rPr>
        <w:t>осмотра и предоставляет ему право быть допущенным к работе с осуществлением трудовой деятельности в должности старшего помощника капитана-первого помощника механика теплохода «Бутан» АО «Северречфлот», находя</w:t>
      </w:r>
      <w:r>
        <w:rPr>
          <w:rFonts w:ascii="Times New Roman" w:eastAsia="Times New Roman" w:hAnsi="Times New Roman" w:cs="Times New Roman"/>
          <w:sz w:val="28"/>
          <w:szCs w:val="28"/>
        </w:rPr>
        <w:t>щегося по адресу: ХМАО-Югра, г.Ханты-Мансийск, ул.Бориса Щербины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3, возник преступный умысел, направленный на незаконное приобретение заведомо </w:t>
      </w:r>
      <w:r>
        <w:rPr>
          <w:rFonts w:ascii="Times New Roman" w:eastAsia="Times New Roman" w:hAnsi="Times New Roman" w:cs="Times New Roman"/>
          <w:sz w:val="28"/>
          <w:szCs w:val="28"/>
        </w:rPr>
        <w:t>подло</w:t>
      </w:r>
      <w:r>
        <w:rPr>
          <w:rFonts w:ascii="Times New Roman" w:eastAsia="Times New Roman" w:hAnsi="Times New Roman" w:cs="Times New Roman"/>
          <w:sz w:val="28"/>
          <w:szCs w:val="28"/>
        </w:rPr>
        <w:t>жного заключения предварительного (периодического) медицинского осмотра (обследования) на его имя, реализуя который, в мае 2023 года, точные дата и время дознанием не установлены, но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не позднее 13.05.2023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действуя умышленно, встретился с неустановленным дознанием лицом, которому заказал на свое имя подложное заключение предварительного (периодического) медицинского осмотра (обследования) о допуске его к работе в должности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старшего помощника капитана-первого помощника механика на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еплоходе с вредными факторами. </w:t>
      </w:r>
      <w:r>
        <w:rPr>
          <w:rFonts w:ascii="Times New Roman" w:eastAsia="Times New Roman" w:hAnsi="Times New Roman" w:cs="Times New Roman"/>
          <w:sz w:val="28"/>
          <w:szCs w:val="28"/>
        </w:rPr>
        <w:t>Далее, в мае 2023 года, точные дата, время и место дознанием не установлены, но в срок не позднее 13.05.2023, находясь в заранее оговоренное времени и месте в близи ООО «Санэпидблагополучие», расположенного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Тюменская область, г.Тобольск, ул.С.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Ремезова, д.49/Г, в продолжение своего преступного умысла, направленного на незаконное приобретение, с целью дальнейшего использования для допуска к работе в должности старшего помощника капитана-первого помощника механика на теплоходе «Бутан» АО «Северречфлот» и осуществления по ней трудовой деятельности в период навигации 2023 года, приобрел у неустановленного дознанием лица за денежное вознаграждение в размере 10000 рублей, заведомо подложное медицинское заключение по результатам предварительного (периодического) медицинского осмотра (обследования) от 05.05.2023 на его имя, с внесенными в него фиктивными сведениями о прохождении медицинского обследования в 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«Санэпидблагополу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чие»,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Тюменская область,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г.Тобольск, ул.С.</w:t>
      </w:r>
      <w:r>
        <w:rPr>
          <w:rFonts w:ascii="Times New Roman" w:eastAsia="Times New Roman" w:hAnsi="Times New Roman" w:cs="Times New Roman"/>
          <w:sz w:val="28"/>
          <w:szCs w:val="28"/>
        </w:rPr>
        <w:t>Ремезова, д.49/Г, с печатями ООО «Санэпидблагополучие» и полученного допуска к работе по указанной должности с вредными факторами и/или опасными веществами и производственными факторами.</w:t>
      </w:r>
    </w:p>
    <w:p>
      <w:pPr>
        <w:widowControl w:val="0"/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мае 2023 года, точные дата и время дознанием не установлены, но в срок не позднее 1</w:t>
      </w:r>
      <w:r>
        <w:rPr>
          <w:rFonts w:ascii="Times New Roman" w:eastAsia="Times New Roman" w:hAnsi="Times New Roman" w:cs="Times New Roman"/>
          <w:sz w:val="28"/>
          <w:szCs w:val="28"/>
        </w:rPr>
        <w:t>3.05.2023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с 09: 00 час. до 17:00 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Денега И.А., имея умысел на использование заведомо подложного документа, не приняв мер для прохождения обязательного медицинского осмотра, с целью допуска к работе в должности старшего помощника капитана-первого помощника механика теплохода «Бутан» АО «Северречфлот» и осуществления по ней трудовой деятельности в период навигации 2023 года, в нарушение положений статей 213, 214, 215 Трудового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Федерации, п.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.4, п.11.1, п.11.2 приложения №1 к приказу Министерства здравоохранения России от </w:t>
      </w:r>
      <w:r>
        <w:rPr>
          <w:rFonts w:ascii="Times New Roman" w:eastAsia="Times New Roman" w:hAnsi="Times New Roman" w:cs="Times New Roman"/>
          <w:sz w:val="28"/>
          <w:szCs w:val="28"/>
        </w:rPr>
        <w:t>28.01.2021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осмотры», действуя с прямым умыслом, достоверно зная, что медицинское заключение по результатам предварительного (периодического) медицинского осмотра (обследования) от 05.05.2023 года на его имя, с внесенными в него фиктивными сведениями о прохождении медицинского обследования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ООО «Санэпидблагополучие» г.</w:t>
      </w:r>
      <w:r>
        <w:rPr>
          <w:rFonts w:ascii="Times New Roman" w:eastAsia="Times New Roman" w:hAnsi="Times New Roman" w:cs="Times New Roman"/>
          <w:sz w:val="28"/>
          <w:szCs w:val="28"/>
        </w:rPr>
        <w:t>Тобольска, расположенного п</w:t>
      </w:r>
      <w:r>
        <w:rPr>
          <w:rFonts w:ascii="Times New Roman" w:eastAsia="Times New Roman" w:hAnsi="Times New Roman" w:cs="Times New Roman"/>
          <w:sz w:val="28"/>
          <w:szCs w:val="28"/>
        </w:rPr>
        <w:t>о адресу: Тюменская область, г.Тобольск, ул.Сергея Ремезова, д.</w:t>
      </w:r>
      <w:r>
        <w:rPr>
          <w:rFonts w:ascii="Times New Roman" w:eastAsia="Times New Roman" w:hAnsi="Times New Roman" w:cs="Times New Roman"/>
          <w:sz w:val="28"/>
          <w:szCs w:val="28"/>
        </w:rPr>
        <w:t>49Г/1, является подложным, осознавая общественную опасность и противоправность своих действий, предъявил специалисту отдела по работе с персоналом АО «Северречфлот», расположенного по адресу: ХМАО-</w:t>
      </w:r>
      <w:r>
        <w:rPr>
          <w:rFonts w:ascii="Times New Roman" w:eastAsia="Times New Roman" w:hAnsi="Times New Roman" w:cs="Times New Roman"/>
          <w:sz w:val="28"/>
          <w:szCs w:val="28"/>
        </w:rPr>
        <w:t>Югра, город Ханты-Мансийск, ул.Бориса Щербины, д.</w:t>
      </w:r>
      <w:r>
        <w:rPr>
          <w:rFonts w:ascii="Times New Roman" w:eastAsia="Times New Roman" w:hAnsi="Times New Roman" w:cs="Times New Roman"/>
          <w:sz w:val="28"/>
          <w:szCs w:val="28"/>
        </w:rPr>
        <w:t>3, указанное подложное медицинское заключение об отсутствии медицинских противопоказаний к работе на судн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от </w:t>
      </w:r>
      <w:r>
        <w:rPr>
          <w:rFonts w:ascii="Times New Roman" w:eastAsia="Times New Roman" w:hAnsi="Times New Roman" w:cs="Times New Roman"/>
          <w:sz w:val="28"/>
          <w:szCs w:val="28"/>
        </w:rPr>
        <w:t>05.05.2023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внесенными в него недостоверными сведениями.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представленного медицинского заключения по результатам предварительного (периодического) медицин</w:t>
      </w:r>
      <w:r>
        <w:rPr>
          <w:rFonts w:ascii="Times New Roman" w:eastAsia="Times New Roman" w:hAnsi="Times New Roman" w:cs="Times New Roman"/>
          <w:sz w:val="28"/>
          <w:szCs w:val="28"/>
        </w:rPr>
        <w:t>ского осмотра (обследования)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05.05.2023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имя Денега И.А. с внесёнными в него подложными сведениями о прохождении медицинского обследования в ООО «Санэпидблагополучи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е» г.Тобольска, Денега И.А. был </w:t>
      </w:r>
      <w:r>
        <w:rPr>
          <w:rFonts w:ascii="Times New Roman" w:eastAsia="Times New Roman" w:hAnsi="Times New Roman" w:cs="Times New Roman"/>
          <w:sz w:val="28"/>
          <w:szCs w:val="28"/>
        </w:rPr>
        <w:t>допущен к осущ</w:t>
      </w:r>
      <w:r>
        <w:rPr>
          <w:rFonts w:ascii="Times New Roman" w:eastAsia="Times New Roman" w:hAnsi="Times New Roman" w:cs="Times New Roman"/>
          <w:sz w:val="28"/>
          <w:szCs w:val="28"/>
        </w:rPr>
        <w:t>ествлению трудовой деятельности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 навигации 2023 года в должности старшего помощника капитана-первого помощника механика теплохода «Бутан» АО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«Северречфлот» с 13.05.2023 в </w:t>
      </w:r>
      <w:r>
        <w:rPr>
          <w:rFonts w:ascii="Times New Roman" w:eastAsia="Times New Roman" w:hAnsi="Times New Roman" w:cs="Times New Roman"/>
          <w:sz w:val="28"/>
          <w:szCs w:val="28"/>
        </w:rPr>
        <w:t>условиях Крайнего севера и приравненных к ним местностях, котору</w:t>
      </w:r>
      <w:r>
        <w:rPr>
          <w:rFonts w:ascii="Times New Roman" w:eastAsia="Times New Roman" w:hAnsi="Times New Roman" w:cs="Times New Roman"/>
          <w:sz w:val="28"/>
          <w:szCs w:val="28"/>
        </w:rPr>
        <w:t>ю осуществлял по 23.10.2023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Денеги Ивана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органом предварительного расследования квалифицированы по </w:t>
      </w:r>
      <w:r>
        <w:rPr>
          <w:rFonts w:ascii="Times New Roman" w:eastAsia="Times New Roman" w:hAnsi="Times New Roman" w:cs="Times New Roman"/>
          <w:sz w:val="28"/>
          <w:szCs w:val="28"/>
        </w:rPr>
        <w:t>ч.5 ст.327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использование заведомо подложного документа, за исключ</w:t>
      </w:r>
      <w:r>
        <w:rPr>
          <w:rFonts w:ascii="Times New Roman" w:eastAsia="Times New Roman" w:hAnsi="Times New Roman" w:cs="Times New Roman"/>
          <w:sz w:val="28"/>
          <w:szCs w:val="28"/>
        </w:rPr>
        <w:t>ением случаев, предусмотренных частью третьей настоящей статьи.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судебного заседания адвокатом </w:t>
      </w:r>
      <w:r>
        <w:rPr>
          <w:rFonts w:ascii="Times New Roman" w:eastAsia="Times New Roman" w:hAnsi="Times New Roman" w:cs="Times New Roman"/>
          <w:sz w:val="28"/>
          <w:szCs w:val="28"/>
        </w:rPr>
        <w:t>Егоровой Т.А.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заявлено ходатайство о прекращении уголовн</w:t>
      </w:r>
      <w:r>
        <w:rPr>
          <w:rFonts w:ascii="Times New Roman" w:eastAsia="Times New Roman" w:hAnsi="Times New Roman" w:cs="Times New Roman"/>
          <w:sz w:val="28"/>
          <w:szCs w:val="28"/>
        </w:rPr>
        <w:t>ого дела в отношении подсудимого Денеги И.А. и назначении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меры уголовно-правового характера в виде судебного штрафа. Ходатайство мотивировано тем, что </w:t>
      </w:r>
      <w:r>
        <w:rPr>
          <w:rFonts w:ascii="Times New Roman" w:eastAsia="Times New Roman" w:hAnsi="Times New Roman" w:cs="Times New Roman"/>
          <w:sz w:val="28"/>
          <w:szCs w:val="28"/>
        </w:rPr>
        <w:t>Денега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впервые привлекается к уголовной ответственности, вину 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</w:t>
      </w:r>
      <w:r>
        <w:rPr>
          <w:rFonts w:ascii="Times New Roman" w:eastAsia="Times New Roman" w:hAnsi="Times New Roman" w:cs="Times New Roman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признает полностью, в содеянном раскаивается, в ходе предварите</w:t>
      </w:r>
      <w:r>
        <w:rPr>
          <w:rFonts w:ascii="Times New Roman" w:eastAsia="Times New Roman" w:hAnsi="Times New Roman" w:cs="Times New Roman"/>
          <w:sz w:val="28"/>
          <w:szCs w:val="28"/>
        </w:rPr>
        <w:t>льного расследования дела давал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признательные показания,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приняты меры к </w:t>
      </w:r>
      <w:r>
        <w:rPr>
          <w:rFonts w:ascii="Times New Roman" w:eastAsia="Times New Roman" w:hAnsi="Times New Roman" w:cs="Times New Roman"/>
          <w:sz w:val="28"/>
          <w:szCs w:val="28"/>
        </w:rPr>
        <w:t>заглаживанию вреда, причиненного преступлением, а именно, 24.07.2024 им перечислены денежные средства в размере 10000 рублей в благотворительный Фонд «Защита» в поддержку участников специальной военной операции и членов их семей.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подсудимый выразил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согласие на прекр</w:t>
      </w:r>
      <w:r>
        <w:rPr>
          <w:rFonts w:ascii="Times New Roman" w:eastAsia="Times New Roman" w:hAnsi="Times New Roman" w:cs="Times New Roman"/>
          <w:sz w:val="28"/>
          <w:szCs w:val="28"/>
        </w:rPr>
        <w:t>ащение уголовного дела, пояснил, что раскаивается в совершенном преступлении, принял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меры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заглаживанию вреда, в виде перечисления </w:t>
      </w:r>
      <w:r>
        <w:rPr>
          <w:rFonts w:ascii="Times New Roman" w:eastAsia="Times New Roman" w:hAnsi="Times New Roman" w:cs="Times New Roman"/>
          <w:sz w:val="28"/>
          <w:szCs w:val="28"/>
        </w:rPr>
        <w:t>денежные средства в размере 10000 рублей в благотворительный Фонд «Защита» в поддержку участников специальной военной операции и членов их семей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Последствия прекращения дела по нереабилитирующему основанию с применением меры уголовно-правового характера в виде судебного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понятны.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</w:t>
      </w:r>
      <w:r>
        <w:rPr>
          <w:rFonts w:ascii="Times New Roman" w:eastAsia="Times New Roman" w:hAnsi="Times New Roman" w:cs="Times New Roman"/>
          <w:sz w:val="28"/>
          <w:szCs w:val="28"/>
        </w:rPr>
        <w:t>дарственный обвинитель возражала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против прекращения уголовного дела по заявленному защитнику основанию.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стороны, исследовав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характеризующие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пришел к выводу о наличии оснований для удовлетворения ходатайства защитника об освобождении </w:t>
      </w:r>
      <w:r>
        <w:rPr>
          <w:rFonts w:ascii="Times New Roman" w:eastAsia="Times New Roman" w:hAnsi="Times New Roman" w:cs="Times New Roman"/>
          <w:sz w:val="28"/>
          <w:szCs w:val="28"/>
        </w:rPr>
        <w:t>Денеги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уголовной ответственнос</w:t>
      </w:r>
      <w:r>
        <w:rPr>
          <w:rFonts w:ascii="Times New Roman" w:eastAsia="Times New Roman" w:hAnsi="Times New Roman" w:cs="Times New Roman"/>
          <w:sz w:val="28"/>
          <w:szCs w:val="28"/>
        </w:rPr>
        <w:t>ти и прекращении в отношении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дела в связи с назначением меры уголовно-правового характера в виде судебного штрафа.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anchor="/document/12125178/entry/25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УПК РФ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</w:t>
      </w:r>
      <w:hyperlink r:id="rId4" w:anchor="/document/12125178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настоящим 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в случаях, предусмотренных </w:t>
      </w:r>
      <w:hyperlink r:id="rId4" w:anchor="/document/10108000/entry/76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76.2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вправе прекратить уголовное дело или уголовное преследование в отношении лица, подозреваемого </w:t>
      </w:r>
      <w:r>
        <w:rPr>
          <w:rFonts w:ascii="Times New Roman" w:eastAsia="Times New Roman" w:hAnsi="Times New Roman" w:cs="Times New Roman"/>
          <w:sz w:val="28"/>
          <w:szCs w:val="28"/>
        </w:rPr>
        <w:t>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anchor="/document/10108000/entry/76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ст.76.2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УК РФ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Преступление, в совершении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обвиняется </w:t>
      </w:r>
      <w:r>
        <w:rPr>
          <w:rFonts w:ascii="Times New Roman" w:eastAsia="Times New Roman" w:hAnsi="Times New Roman" w:cs="Times New Roman"/>
          <w:sz w:val="28"/>
          <w:szCs w:val="28"/>
        </w:rPr>
        <w:t>Денега И.А. являе</w:t>
      </w:r>
      <w:r>
        <w:rPr>
          <w:rFonts w:ascii="Times New Roman" w:eastAsia="Times New Roman" w:hAnsi="Times New Roman" w:cs="Times New Roman"/>
          <w:sz w:val="28"/>
          <w:szCs w:val="28"/>
        </w:rPr>
        <w:t>тся преступлением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небольшой тяжести.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Денега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впервые привлекается к уголовной ответственности, к административной ответс</w:t>
      </w:r>
      <w:r>
        <w:rPr>
          <w:rFonts w:ascii="Times New Roman" w:eastAsia="Times New Roman" w:hAnsi="Times New Roman" w:cs="Times New Roman"/>
          <w:sz w:val="28"/>
          <w:szCs w:val="28"/>
        </w:rPr>
        <w:t>твенности ранее не привлекался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жительства характеризуется положительно, имеет постоянное место работы, гд</w:t>
      </w:r>
      <w:r>
        <w:rPr>
          <w:rFonts w:ascii="Times New Roman" w:eastAsia="Times New Roman" w:hAnsi="Times New Roman" w:cs="Times New Roman"/>
          <w:sz w:val="28"/>
          <w:szCs w:val="28"/>
        </w:rPr>
        <w:t>е характеризуется положительно.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Денега И.А. вину в содеянном признал полностью, принял меры к заглаживанию причиненного преступлением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перечислив </w:t>
      </w:r>
      <w:r>
        <w:rPr>
          <w:rFonts w:ascii="Times New Roman" w:eastAsia="Times New Roman" w:hAnsi="Times New Roman" w:cs="Times New Roman"/>
          <w:sz w:val="28"/>
          <w:szCs w:val="28"/>
        </w:rPr>
        <w:t>денежные средства в размере 10000 рублей в благотворительный Фонд «Защита» в поддержку участников специальной 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нной операции и членов их семей, что подтверждено копией чека по операции от 24.07.2024 и подтверждением </w:t>
      </w:r>
      <w:r>
        <w:rPr>
          <w:rFonts w:ascii="Times New Roman" w:eastAsia="Times New Roman" w:hAnsi="Times New Roman" w:cs="Times New Roman"/>
          <w:sz w:val="28"/>
          <w:szCs w:val="28"/>
        </w:rPr>
        <w:t>платежа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ПАО Сбербанк.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ст.27 УПК РФ прекращение уголовного преследования по основаниям, указанным ст.25.1 УПК РФ не допускается, если обвиняемый против этого возражает.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Денеге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основания и последствия прекращения уголовного дела в соответствии со ст.25.1 УПК РФ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ротив прекращения дела по указанному основанию она не возражает.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изложенным, суд считает возможным ходатайство защитника о прекращении уголовного дела и назначении меры уголовно-правового характера в виде судебного штрафа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Денеги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Санкция </w:t>
      </w:r>
      <w:r>
        <w:rPr>
          <w:rFonts w:ascii="Times New Roman" w:eastAsia="Times New Roman" w:hAnsi="Times New Roman" w:cs="Times New Roman"/>
          <w:sz w:val="28"/>
          <w:szCs w:val="28"/>
        </w:rPr>
        <w:t>ч.5 ст.327 УК РФ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предусматривает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наказания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до восьмидесяти тысяч рублей или в размере заработной платы или иного дохода осужденного за период до шести месяце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5" w:anchor="/document/10108000/entry/104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104.5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УК РФ размер судебного штрафа не может превышать половину максимального размера штрафа, предусмотренного соответствующей статьей Особенной части </w:t>
      </w:r>
      <w:hyperlink r:id="rId5" w:anchor="/document/10108000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настоящего Кодекса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размера и срока уплаты судебного штрафа су</w:t>
      </w:r>
      <w:r>
        <w:rPr>
          <w:rFonts w:ascii="Times New Roman" w:eastAsia="Times New Roman" w:hAnsi="Times New Roman" w:cs="Times New Roman"/>
          <w:sz w:val="28"/>
          <w:szCs w:val="28"/>
        </w:rPr>
        <w:t>д учитывает тяжесть преступления, в котором обвиняется подсудимый, имущественное положение подсудимого,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имеющего постоянное место работы, являющегося трудоспособным,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семейное положение </w:t>
      </w:r>
      <w:r>
        <w:rPr>
          <w:rFonts w:ascii="Times New Roman" w:eastAsia="Times New Roman" w:hAnsi="Times New Roman" w:cs="Times New Roman"/>
          <w:sz w:val="28"/>
          <w:szCs w:val="28"/>
        </w:rPr>
        <w:t>Денеги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усматривает оснований для прекращения уголовного дела в отношении Денеги И.А. по основании ст.28 УПК РФ в связи с деятельным раскаянием, так как, </w:t>
      </w:r>
      <w:r>
        <w:rPr>
          <w:rFonts w:ascii="Times New Roman" w:eastAsia="Times New Roman" w:hAnsi="Times New Roman" w:cs="Times New Roman"/>
          <w:sz w:val="28"/>
          <w:szCs w:val="28"/>
        </w:rPr>
        <w:t>изобличение подсудимого в совершении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ало возможным не в связи с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явкой с повинной и признательными показаниями, а в результате деятельности сотрудников </w:t>
      </w:r>
      <w:r>
        <w:rPr>
          <w:rFonts w:ascii="Times New Roman" w:eastAsia="Times New Roman" w:hAnsi="Times New Roman" w:cs="Times New Roman"/>
          <w:sz w:val="28"/>
          <w:szCs w:val="28"/>
        </w:rPr>
        <w:t>правоохранительных органов.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момент дачи признательных показаний </w:t>
      </w:r>
      <w:r>
        <w:rPr>
          <w:rFonts w:ascii="Times New Roman" w:eastAsia="Times New Roman" w:hAnsi="Times New Roman" w:cs="Times New Roman"/>
          <w:sz w:val="28"/>
          <w:szCs w:val="28"/>
        </w:rPr>
        <w:t>Денегой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инкриминируемое ему д</w:t>
      </w:r>
      <w:r>
        <w:rPr>
          <w:rFonts w:ascii="Times New Roman" w:eastAsia="Times New Roman" w:hAnsi="Times New Roman" w:cs="Times New Roman"/>
          <w:sz w:val="28"/>
          <w:szCs w:val="28"/>
        </w:rPr>
        <w:t>еяние уже было выявлено, факт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участия в нём также установлен.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изложенного полное признание вины, содействие в расследовании преступления, суд не может признать достаточным для прекращения настоящего уголовного дела, в связи с деятельным раскаянием.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вступления постановления в законную силу вещественные доказательства по уголовному делу: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оригиналы журналов регистрации ООО «Санэпидблагополучие», следует 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>ООО «Санэпидблагополучие»</w:t>
      </w:r>
      <w:r>
        <w:rPr>
          <w:rFonts w:ascii="Times New Roman" w:eastAsia="Times New Roman" w:hAnsi="Times New Roman" w:cs="Times New Roman"/>
          <w:sz w:val="28"/>
          <w:szCs w:val="28"/>
        </w:rPr>
        <w:t>, отменив ответственное хранение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оттиски печатей </w:t>
      </w:r>
      <w:r>
        <w:rPr>
          <w:rFonts w:ascii="Times New Roman" w:eastAsia="Times New Roman" w:hAnsi="Times New Roman" w:cs="Times New Roman"/>
          <w:sz w:val="28"/>
          <w:szCs w:val="28"/>
        </w:rPr>
        <w:t>ООО «Санэпидблагополучие»</w:t>
      </w:r>
      <w:r>
        <w:rPr>
          <w:rFonts w:ascii="Times New Roman" w:eastAsia="Times New Roman" w:hAnsi="Times New Roman" w:cs="Times New Roman"/>
          <w:sz w:val="28"/>
          <w:szCs w:val="28"/>
        </w:rPr>
        <w:t>, бумажный конверт с личной медицинской книжкой на имя Денеги И.А. хранить при материалах уголовного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пресечения в виде подписки о невыезде и надлежащем поведении в отношении Денеги И.А. </w:t>
      </w:r>
      <w:r>
        <w:rPr>
          <w:rFonts w:ascii="Times New Roman" w:eastAsia="Times New Roman" w:hAnsi="Times New Roman" w:cs="Times New Roman"/>
          <w:sz w:val="28"/>
          <w:szCs w:val="28"/>
        </w:rPr>
        <w:t>следует отменить.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Гражданского иска по делу не заявлено.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ст.ст.25.1, 446.3, 254 УПК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рекратить 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Денеги Ивана Александровича, обвиняемого в совершении преступления,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ч.5 ст.327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ст.25.1 </w:t>
      </w:r>
      <w:r>
        <w:rPr>
          <w:rFonts w:ascii="Times New Roman" w:eastAsia="Times New Roman" w:hAnsi="Times New Roman" w:cs="Times New Roman"/>
          <w:sz w:val="28"/>
          <w:szCs w:val="28"/>
        </w:rPr>
        <w:t>УПК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связи с назначением меры уголовно-правового характера в виде судебного штрафа).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Освободить </w:t>
      </w:r>
      <w:r>
        <w:rPr>
          <w:rFonts w:ascii="Times New Roman" w:eastAsia="Times New Roman" w:hAnsi="Times New Roman" w:cs="Times New Roman"/>
          <w:sz w:val="28"/>
          <w:szCs w:val="28"/>
        </w:rPr>
        <w:t>Денегу Ивана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уголовной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ч.5 ст.327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назначением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меры уголовно - правового характера в виде судебного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двадцать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тысяч) рублей.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Установить срок уплаты судебного штрафа в течение шестидесяти дней с момента вступления настоящего постановления в законную силу.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Избранную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Денеги Ивана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меру </w:t>
      </w:r>
      <w:r>
        <w:rPr>
          <w:rFonts w:ascii="Times New Roman" w:eastAsia="Times New Roman" w:hAnsi="Times New Roman" w:cs="Times New Roman"/>
          <w:sz w:val="28"/>
          <w:szCs w:val="28"/>
        </w:rPr>
        <w:t>пресечения в виде подписки о невыезде и надлежащем поведении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отменить.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 по уголовному делу после вступления в законную силу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оригиналы журналов регистрации ООО «Санэпидблагополучие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оставить в ООО «Санэпидблагополучие», отменив ответственное хранение, оттиски печатей ООО «Санэпидблагополучие», бумажный конверт с личной медицинской книжкой на имя Денеги И.А. хранить при материалах уголовного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Денеге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случае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</w:t>
      </w:r>
      <w:hyperlink w:anchor="sub_2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собенной части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10 дней после истечения срока, установленного для уплаты судебного штрафа лицо, в отношении которого уголовное дело прекращено, обязано представить судебному приставу-исполнителю сведения об уплате судебного штрафа.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может быть обжаловано в Ханты-Мансийский районный суд ч</w:t>
      </w:r>
      <w:r>
        <w:rPr>
          <w:rFonts w:ascii="Times New Roman" w:eastAsia="Times New Roman" w:hAnsi="Times New Roman" w:cs="Times New Roman"/>
          <w:sz w:val="28"/>
          <w:szCs w:val="28"/>
        </w:rPr>
        <w:t>ерез мирового судью в течение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его вынесения.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ХМАО-Югре (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 ЛО МВД России на транспорте, лицевой счет 04871344900</w:t>
      </w:r>
      <w:r>
        <w:rPr>
          <w:rFonts w:ascii="Times New Roman" w:eastAsia="Times New Roman" w:hAnsi="Times New Roman" w:cs="Times New Roman"/>
          <w:sz w:val="28"/>
          <w:szCs w:val="28"/>
        </w:rPr>
        <w:t>), ИНН 8602200379, КПП 8602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01001, </w:t>
      </w:r>
      <w:r>
        <w:rPr>
          <w:rFonts w:ascii="Times New Roman" w:eastAsia="Times New Roman" w:hAnsi="Times New Roman" w:cs="Times New Roman"/>
          <w:sz w:val="28"/>
          <w:szCs w:val="28"/>
        </w:rPr>
        <w:t>кор/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Счет №40102810245370000007,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расчетный счет: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банк получателя: РКЦ г. Ханты-Мансийск, БИК 007162163, КБК 188 1 16</w:t>
      </w:r>
      <w:r>
        <w:rPr>
          <w:rFonts w:ascii="Times New Roman" w:eastAsia="Times New Roman" w:hAnsi="Times New Roman" w:cs="Times New Roman"/>
          <w:sz w:val="28"/>
          <w:szCs w:val="28"/>
        </w:rPr>
        <w:t>03132019000140, ОКТМО 71876</w:t>
      </w:r>
      <w:r>
        <w:rPr>
          <w:rFonts w:ascii="Times New Roman" w:eastAsia="Times New Roman" w:hAnsi="Times New Roman" w:cs="Times New Roman"/>
          <w:sz w:val="28"/>
          <w:szCs w:val="28"/>
        </w:rPr>
        <w:t>000 УИН 188</w:t>
      </w:r>
      <w:r>
        <w:rPr>
          <w:rFonts w:ascii="Times New Roman" w:eastAsia="Times New Roman" w:hAnsi="Times New Roman" w:cs="Times New Roman"/>
          <w:sz w:val="28"/>
          <w:szCs w:val="28"/>
        </w:rPr>
        <w:t>80386240000140910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4rplc-14">
    <w:name w:val="cat-UserDefined grp-44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